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5CB" w:rsidRPr="001605CB" w:rsidRDefault="001605CB" w:rsidP="001605CB">
      <w:pPr>
        <w:spacing w:after="0" w:line="100" w:lineRule="atLeast"/>
        <w:ind w:left="36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605C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Источник бесперебойно питания</w:t>
      </w:r>
      <w:r w:rsidRPr="001605C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количестве </w:t>
      </w:r>
      <w:r w:rsidRPr="001605C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120 штук:</w:t>
      </w:r>
    </w:p>
    <w:p w:rsidR="001605CB" w:rsidRPr="001605CB" w:rsidRDefault="001605CB" w:rsidP="001605CB">
      <w:pPr>
        <w:pStyle w:val="a3"/>
        <w:numPr>
          <w:ilvl w:val="0"/>
          <w:numId w:val="1"/>
        </w:numPr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0" w:type="auto"/>
        <w:tblInd w:w="-30" w:type="dxa"/>
        <w:tblLook w:val="0000" w:firstRow="0" w:lastRow="0" w:firstColumn="0" w:lastColumn="0" w:noHBand="0" w:noVBand="0"/>
      </w:tblPr>
      <w:tblGrid>
        <w:gridCol w:w="1645"/>
        <w:gridCol w:w="7044"/>
        <w:gridCol w:w="912"/>
      </w:tblGrid>
      <w:tr w:rsidR="001605CB" w:rsidRPr="00020AEF" w:rsidTr="00E0024D">
        <w:trPr>
          <w:trHeight w:val="315"/>
        </w:trPr>
        <w:tc>
          <w:tcPr>
            <w:tcW w:w="16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Бесперебойно Питания</w:t>
            </w:r>
          </w:p>
        </w:tc>
        <w:tc>
          <w:tcPr>
            <w:tcW w:w="70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Вид устройства - резервный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Выходная мощность В</w:t>
            </w:r>
            <w:proofErr w:type="gramStart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gramEnd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полная) — не менее 500 ВА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Выходная мощность В</w:t>
            </w:r>
            <w:proofErr w:type="gramStart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т(</w:t>
            </w:r>
            <w:proofErr w:type="gramEnd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активная) - не менее 300 Вт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Входное напряжение - не менее 1-фазное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Выходное напряжение - не менее 1-фазное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Мин. входное напряжение - не более 160</w:t>
            </w:r>
            <w:proofErr w:type="gramStart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</w:t>
            </w:r>
            <w:proofErr w:type="gramEnd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Макс. входное напряжение - не менее 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proofErr w:type="gramStart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</w:t>
            </w:r>
            <w:proofErr w:type="gramEnd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Мин. входная частота -  не более 45 Гц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Макс. входная частота -  не менее 65 Гц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Мин. выходная частота -  не более 50 Гц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Макс. выходная частота - не менее 60 Гц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Время работы при полной нагрузке -  не менее 4 мин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 работы при по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ловинной нагрузке -  не менее 12</w:t>
            </w: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.9 мин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 перек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лючения на батарею -  не более 6</w:t>
            </w: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мс</w:t>
            </w:r>
            <w:proofErr w:type="spellEnd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Макс. поглощаемая энергия импульса - не менее 273 </w:t>
            </w:r>
            <w:proofErr w:type="spellStart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дж</w:t>
            </w:r>
            <w:proofErr w:type="spellEnd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Виды защиты - от высоковольтных импульсов, от коро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ткого замыкания, от перегрузки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Разъёмы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выходных разъемов питания - CEE 7/4 (</w:t>
            </w:r>
            <w:proofErr w:type="spellStart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евророзетка</w:t>
            </w:r>
            <w:proofErr w:type="spellEnd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Количество выходных разъемов питания (общее) -  не менее 4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Количество выходных разъемов питания (UPS) -  3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Время зарядки -  не более 8 ч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Уровень шума — не более 45 дБ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Комплектация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USB-кабель, диск, документация, кабель питания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Длин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глубина) -  не более 295</w:t>
            </w: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мм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Ширина -  не более 120</w:t>
            </w: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мм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Высота -  не более 202</w:t>
            </w: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мм 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05CB" w:rsidRPr="00020AEF" w:rsidRDefault="001605CB" w:rsidP="00E0024D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120 </w:t>
            </w:r>
            <w:proofErr w:type="spellStart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шт</w:t>
            </w:r>
            <w:proofErr w:type="spellEnd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.</w:t>
            </w:r>
          </w:p>
        </w:tc>
      </w:tr>
    </w:tbl>
    <w:p w:rsidR="001605CB" w:rsidRDefault="001605CB"/>
    <w:p w:rsidR="001605CB" w:rsidRPr="001605CB" w:rsidRDefault="001605CB">
      <w:r>
        <w:t>Варианты</w:t>
      </w:r>
      <w:r w:rsidRPr="001605CB">
        <w:t>:</w:t>
      </w:r>
    </w:p>
    <w:p w:rsidR="001605CB" w:rsidRPr="001605CB" w:rsidRDefault="001605CB" w:rsidP="001605CB">
      <w:r w:rsidRPr="001605CB">
        <w:rPr>
          <w:lang w:val="en-US"/>
        </w:rPr>
        <w:t>http</w:t>
      </w:r>
      <w:r w:rsidRPr="001605CB">
        <w:t>://</w:t>
      </w:r>
      <w:r w:rsidRPr="001605CB">
        <w:rPr>
          <w:lang w:val="en-US"/>
        </w:rPr>
        <w:t>www</w:t>
      </w:r>
      <w:r w:rsidRPr="001605CB">
        <w:t>.</w:t>
      </w:r>
      <w:proofErr w:type="spellStart"/>
      <w:r w:rsidRPr="001605CB">
        <w:rPr>
          <w:lang w:val="en-US"/>
        </w:rPr>
        <w:t>apc</w:t>
      </w:r>
      <w:proofErr w:type="spellEnd"/>
      <w:r w:rsidRPr="001605CB">
        <w:t>.</w:t>
      </w:r>
      <w:r w:rsidRPr="001605CB">
        <w:rPr>
          <w:lang w:val="en-US"/>
        </w:rPr>
        <w:t>com</w:t>
      </w:r>
      <w:r w:rsidRPr="001605CB">
        <w:t>/</w:t>
      </w:r>
      <w:r w:rsidRPr="001605CB">
        <w:rPr>
          <w:lang w:val="en-US"/>
        </w:rPr>
        <w:t>shop</w:t>
      </w:r>
      <w:r w:rsidRPr="001605CB">
        <w:t>/</w:t>
      </w:r>
      <w:proofErr w:type="spellStart"/>
      <w:r w:rsidRPr="001605CB">
        <w:rPr>
          <w:lang w:val="en-US"/>
        </w:rPr>
        <w:t>ru</w:t>
      </w:r>
      <w:proofErr w:type="spellEnd"/>
      <w:r w:rsidRPr="001605CB">
        <w:t>/</w:t>
      </w:r>
      <w:proofErr w:type="spellStart"/>
      <w:r w:rsidRPr="001605CB">
        <w:rPr>
          <w:lang w:val="en-US"/>
        </w:rPr>
        <w:t>ru</w:t>
      </w:r>
      <w:proofErr w:type="spellEnd"/>
      <w:r w:rsidRPr="001605CB">
        <w:t>/</w:t>
      </w:r>
      <w:r w:rsidRPr="001605CB">
        <w:rPr>
          <w:lang w:val="en-US"/>
        </w:rPr>
        <w:t>products</w:t>
      </w:r>
      <w:r w:rsidRPr="001605CB">
        <w:t>/-</w:t>
      </w:r>
      <w:r w:rsidRPr="001605CB">
        <w:rPr>
          <w:lang w:val="en-US"/>
        </w:rPr>
        <w:t>APC</w:t>
      </w:r>
      <w:r w:rsidRPr="001605CB">
        <w:t>-</w:t>
      </w:r>
      <w:r w:rsidRPr="001605CB">
        <w:rPr>
          <w:lang w:val="en-US"/>
        </w:rPr>
        <w:t>Back</w:t>
      </w:r>
      <w:r w:rsidRPr="001605CB">
        <w:t>-</w:t>
      </w:r>
      <w:r w:rsidRPr="001605CB">
        <w:rPr>
          <w:lang w:val="en-US"/>
        </w:rPr>
        <w:t>UPS</w:t>
      </w:r>
      <w:r w:rsidRPr="001605CB">
        <w:t>-500-</w:t>
      </w:r>
      <w:proofErr w:type="spellStart"/>
      <w:r w:rsidRPr="001605CB">
        <w:rPr>
          <w:lang w:val="en-US"/>
        </w:rPr>
        <w:t>Schuko</w:t>
      </w:r>
      <w:proofErr w:type="spellEnd"/>
      <w:r w:rsidRPr="001605CB">
        <w:t>/</w:t>
      </w:r>
      <w:r w:rsidRPr="001605CB">
        <w:rPr>
          <w:lang w:val="en-US"/>
        </w:rPr>
        <w:t>P</w:t>
      </w:r>
      <w:r w:rsidRPr="001605CB">
        <w:t>-</w:t>
      </w:r>
      <w:r w:rsidRPr="001605CB">
        <w:rPr>
          <w:lang w:val="en-US"/>
        </w:rPr>
        <w:t>BC</w:t>
      </w:r>
      <w:r w:rsidRPr="001605CB">
        <w:t>500-</w:t>
      </w:r>
      <w:r w:rsidRPr="001605CB">
        <w:rPr>
          <w:lang w:val="en-US"/>
        </w:rPr>
        <w:t>RS</w:t>
      </w:r>
      <w:r w:rsidRPr="001605CB">
        <w:t>?</w:t>
      </w:r>
      <w:proofErr w:type="spellStart"/>
      <w:r w:rsidRPr="001605CB">
        <w:rPr>
          <w:lang w:val="en-US"/>
        </w:rPr>
        <w:t>isCurrentSite</w:t>
      </w:r>
      <w:proofErr w:type="spellEnd"/>
      <w:r w:rsidRPr="001605CB">
        <w:t>=</w:t>
      </w:r>
      <w:r w:rsidRPr="001605CB">
        <w:rPr>
          <w:lang w:val="en-US"/>
        </w:rPr>
        <w:t>true</w:t>
      </w:r>
      <w:r w:rsidRPr="001605CB">
        <w:t xml:space="preserve"> </w:t>
      </w:r>
    </w:p>
    <w:p w:rsidR="001605CB" w:rsidRPr="001605CB" w:rsidRDefault="001605CB" w:rsidP="001605CB">
      <w:r w:rsidRPr="001605CB">
        <w:rPr>
          <w:lang w:val="en-US"/>
        </w:rPr>
        <w:t>http</w:t>
      </w:r>
      <w:r w:rsidRPr="001605CB">
        <w:t>://</w:t>
      </w:r>
      <w:proofErr w:type="spellStart"/>
      <w:r w:rsidRPr="001605CB">
        <w:rPr>
          <w:lang w:val="en-US"/>
        </w:rPr>
        <w:t>ippon</w:t>
      </w:r>
      <w:proofErr w:type="spellEnd"/>
      <w:r w:rsidRPr="001605CB">
        <w:t>.</w:t>
      </w:r>
      <w:proofErr w:type="spellStart"/>
      <w:r w:rsidRPr="001605CB">
        <w:rPr>
          <w:lang w:val="en-US"/>
        </w:rPr>
        <w:t>ru</w:t>
      </w:r>
      <w:proofErr w:type="spellEnd"/>
      <w:r w:rsidRPr="001605CB">
        <w:t>/</w:t>
      </w:r>
      <w:r w:rsidRPr="001605CB">
        <w:rPr>
          <w:lang w:val="en-US"/>
        </w:rPr>
        <w:t>catalog</w:t>
      </w:r>
      <w:r w:rsidRPr="001605CB">
        <w:t>/</w:t>
      </w:r>
      <w:proofErr w:type="spellStart"/>
      <w:r w:rsidRPr="001605CB">
        <w:rPr>
          <w:lang w:val="en-US"/>
        </w:rPr>
        <w:t>backcomfopronew</w:t>
      </w:r>
      <w:proofErr w:type="spellEnd"/>
      <w:r w:rsidRPr="001605CB">
        <w:t>/</w:t>
      </w:r>
    </w:p>
    <w:p w:rsidR="001605CB" w:rsidRDefault="001605CB" w:rsidP="001605CB">
      <w:pPr>
        <w:rPr>
          <w:lang w:val="en-US"/>
        </w:rPr>
      </w:pPr>
    </w:p>
    <w:p w:rsidR="001605CB" w:rsidRPr="00020AEF" w:rsidRDefault="001605CB" w:rsidP="001605CB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20AE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Источник бесперебойно питания</w:t>
      </w:r>
      <w:r w:rsidRPr="00020AE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количестве </w:t>
      </w:r>
      <w:r w:rsidRPr="00020AE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5 штук:</w:t>
      </w:r>
    </w:p>
    <w:p w:rsidR="001605CB" w:rsidRPr="00020AEF" w:rsidRDefault="001605CB" w:rsidP="001605CB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0" w:type="auto"/>
        <w:tblInd w:w="-35" w:type="dxa"/>
        <w:tblLayout w:type="fixed"/>
        <w:tblLook w:val="0000" w:firstRow="0" w:lastRow="0" w:firstColumn="0" w:lastColumn="0" w:noHBand="0" w:noVBand="0"/>
      </w:tblPr>
      <w:tblGrid>
        <w:gridCol w:w="1646"/>
        <w:gridCol w:w="7062"/>
        <w:gridCol w:w="913"/>
      </w:tblGrid>
      <w:tr w:rsidR="001605CB" w:rsidRPr="00020AEF" w:rsidTr="00E0024D">
        <w:trPr>
          <w:trHeight w:val="315"/>
        </w:trPr>
        <w:tc>
          <w:tcPr>
            <w:tcW w:w="16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Бесперебойно Питания</w:t>
            </w:r>
          </w:p>
        </w:tc>
        <w:tc>
          <w:tcPr>
            <w:tcW w:w="70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Тип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 линейно-</w:t>
            </w: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интерактивный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Выходная мощность - не менее 1500 ВА / 980 Вт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 работы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</w:t>
            </w:r>
            <w:r w:rsidRPr="00372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 нагрузки - не менее 9</w:t>
            </w: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мин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Время работы при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50% нагрузки - не менее 13</w:t>
            </w: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мин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Форма выходного сигнала - синусоида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Макс. поглощаемая энергия импульса - не менее 480 Дж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Количество выходных разъемов питания - не менее 8 (из них с питанием от батарей - 8)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Тип выходных разъемов питания - IEC 320 C13 (компьютерный)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Входное напряжение - не менее 1-фазное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Выходное напряжение - не менее 1-фазное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Мин. 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ходное напряжение - не более 184</w:t>
            </w:r>
            <w:proofErr w:type="gramStart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</w:t>
            </w:r>
            <w:proofErr w:type="gramEnd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Макс. 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ходное напряжение - не менее 276</w:t>
            </w:r>
            <w:proofErr w:type="gramStart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</w:t>
            </w:r>
            <w:proofErr w:type="gramEnd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Стабильность выходного напряжения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батарейный режим) - не более </w:t>
            </w:r>
            <w:r w:rsidRPr="000161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%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Мин. входная частота -  не более 50 Гц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Макс. входная частота -  не менее 60 Гц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Интерфейсы - USB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Слот для дополнительных интерфейсов - есть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Защита от перегрузки - есть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Защита от высоковольтных импульсов - есть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Фильтрация помех - есть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Защита от короткого замыкания - есть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Дополнительная информация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Длин</w:t>
            </w:r>
            <w:proofErr w:type="gramStart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071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глубина)</w:t>
            </w: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  не более 439 мм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Ширина -  не более 171 мм </w:t>
            </w:r>
          </w:p>
          <w:p w:rsidR="001605CB" w:rsidRPr="00020AEF" w:rsidRDefault="001605CB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Высота -  не более </w:t>
            </w: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219 мм 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05CB" w:rsidRPr="00020AEF" w:rsidRDefault="001605CB" w:rsidP="00E0024D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5 шт.</w:t>
            </w:r>
          </w:p>
        </w:tc>
      </w:tr>
    </w:tbl>
    <w:p w:rsidR="001605CB" w:rsidRPr="001605CB" w:rsidRDefault="001605CB" w:rsidP="001605CB">
      <w:pPr>
        <w:rPr>
          <w:lang w:val="en-US"/>
        </w:rPr>
      </w:pPr>
    </w:p>
    <w:p w:rsidR="001605CB" w:rsidRDefault="001605CB" w:rsidP="001605CB">
      <w:pPr>
        <w:rPr>
          <w:lang w:val="en-US"/>
        </w:rPr>
      </w:pPr>
      <w:r>
        <w:t>Варианты</w:t>
      </w:r>
      <w:r>
        <w:rPr>
          <w:lang w:val="en-US"/>
        </w:rPr>
        <w:t>:</w:t>
      </w:r>
    </w:p>
    <w:p w:rsidR="001605CB" w:rsidRDefault="001605CB" w:rsidP="001605CB">
      <w:bookmarkStart w:id="0" w:name="_GoBack"/>
      <w:bookmarkEnd w:id="0"/>
      <w:r>
        <w:t>http://www.apc.com/shop/ru/ru/products/APC-Smart-UPS-1500-230-/P-SMT1500I?isCurrentSite=true</w:t>
      </w:r>
    </w:p>
    <w:p w:rsidR="001605CB" w:rsidRPr="001605CB" w:rsidRDefault="001605CB" w:rsidP="001605CB">
      <w:r w:rsidRPr="001605CB">
        <w:rPr>
          <w:lang w:val="en-US"/>
        </w:rPr>
        <w:t>http</w:t>
      </w:r>
      <w:r w:rsidRPr="001605CB">
        <w:t>://</w:t>
      </w:r>
      <w:proofErr w:type="spellStart"/>
      <w:r w:rsidRPr="001605CB">
        <w:rPr>
          <w:lang w:val="en-US"/>
        </w:rPr>
        <w:t>powerquality</w:t>
      </w:r>
      <w:proofErr w:type="spellEnd"/>
      <w:r w:rsidRPr="001605CB">
        <w:t>.</w:t>
      </w:r>
      <w:proofErr w:type="spellStart"/>
      <w:r w:rsidRPr="001605CB">
        <w:rPr>
          <w:lang w:val="en-US"/>
        </w:rPr>
        <w:t>eaton</w:t>
      </w:r>
      <w:proofErr w:type="spellEnd"/>
      <w:r w:rsidRPr="001605CB">
        <w:t>.</w:t>
      </w:r>
      <w:proofErr w:type="spellStart"/>
      <w:r w:rsidRPr="001605CB">
        <w:rPr>
          <w:lang w:val="en-US"/>
        </w:rPr>
        <w:t>ru</w:t>
      </w:r>
      <w:proofErr w:type="spellEnd"/>
      <w:r w:rsidRPr="001605CB">
        <w:t>/</w:t>
      </w:r>
      <w:r w:rsidRPr="001605CB">
        <w:rPr>
          <w:lang w:val="en-US"/>
        </w:rPr>
        <w:t>Products</w:t>
      </w:r>
      <w:r w:rsidRPr="001605CB">
        <w:t>-</w:t>
      </w:r>
      <w:r w:rsidRPr="001605CB">
        <w:rPr>
          <w:lang w:val="en-US"/>
        </w:rPr>
        <w:t>services</w:t>
      </w:r>
      <w:r w:rsidRPr="001605CB">
        <w:t>/</w:t>
      </w:r>
      <w:r w:rsidRPr="001605CB">
        <w:rPr>
          <w:lang w:val="en-US"/>
        </w:rPr>
        <w:t>Backup</w:t>
      </w:r>
      <w:r w:rsidRPr="001605CB">
        <w:t>-</w:t>
      </w:r>
      <w:r w:rsidRPr="001605CB">
        <w:rPr>
          <w:lang w:val="en-US"/>
        </w:rPr>
        <w:t>Power</w:t>
      </w:r>
      <w:r w:rsidRPr="001605CB">
        <w:t>-</w:t>
      </w:r>
      <w:r w:rsidRPr="001605CB">
        <w:rPr>
          <w:lang w:val="en-US"/>
        </w:rPr>
        <w:t>UPS</w:t>
      </w:r>
      <w:r w:rsidRPr="001605CB">
        <w:t>/5</w:t>
      </w:r>
      <w:r w:rsidRPr="001605CB">
        <w:rPr>
          <w:lang w:val="en-US"/>
        </w:rPr>
        <w:t>SC</w:t>
      </w:r>
      <w:r w:rsidRPr="001605CB">
        <w:t>.</w:t>
      </w:r>
      <w:proofErr w:type="spellStart"/>
      <w:r w:rsidRPr="001605CB">
        <w:rPr>
          <w:lang w:val="en-US"/>
        </w:rPr>
        <w:t>aspx</w:t>
      </w:r>
      <w:proofErr w:type="spellEnd"/>
      <w:r w:rsidRPr="001605CB">
        <w:t>?</w:t>
      </w:r>
      <w:r w:rsidRPr="001605CB">
        <w:rPr>
          <w:lang w:val="en-US"/>
        </w:rPr>
        <w:t>cx</w:t>
      </w:r>
      <w:r w:rsidRPr="001605CB">
        <w:t xml:space="preserve">=67 </w:t>
      </w:r>
    </w:p>
    <w:p w:rsidR="001605CB" w:rsidRPr="001605CB" w:rsidRDefault="001605CB" w:rsidP="001605CB"/>
    <w:p w:rsidR="001605CB" w:rsidRPr="001605CB" w:rsidRDefault="001605CB" w:rsidP="001605CB"/>
    <w:p w:rsidR="001605CB" w:rsidRPr="001605CB" w:rsidRDefault="001605CB" w:rsidP="001605CB"/>
    <w:p w:rsidR="001605CB" w:rsidRPr="001605CB" w:rsidRDefault="001605CB"/>
    <w:sectPr w:rsidR="001605CB" w:rsidRPr="001605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D0978"/>
    <w:multiLevelType w:val="hybridMultilevel"/>
    <w:tmpl w:val="3C3879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B2B"/>
    <w:rsid w:val="00016B2B"/>
    <w:rsid w:val="001605CB"/>
    <w:rsid w:val="00291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05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05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363636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401</Words>
  <Characters>2289</Characters>
  <Application>Microsoft Office Word</Application>
  <DocSecurity>0</DocSecurity>
  <Lines>19</Lines>
  <Paragraphs>5</Paragraphs>
  <ScaleCrop>false</ScaleCrop>
  <Company/>
  <LinksUpToDate>false</LinksUpToDate>
  <CharactersWithSpaces>2685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Pufik</dc:creator>
  <cp:keywords/>
  <dc:description/>
  <cp:lastModifiedBy>Pufik</cp:lastModifiedBy>
  <cp:revision>2</cp:revision>
  <dcterms:created xsi:type="dcterms:W3CDTF">2016-11-03T06:56:00Z</dcterms:created>
  <dcterms:modified xsi:type="dcterms:W3CDTF">2016-11-03T07:04:00Z</dcterms:modified>
</cp:coreProperties>
</file>